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Camargue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sandeded and unsanded moulds to a solid mass, pressed from clay of alluvial origin from an area located in the Scheldt basin and fired in a tunnel oven at a temperature of approximately 1180°C. On the narrow side the bricks have a sanded and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